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19" w:rsidRDefault="003023D9" w:rsidP="00B33F1A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33F1A" w:rsidRPr="00B33F1A">
        <w:rPr>
          <w:rFonts w:ascii="Times New Roman" w:hAnsi="Times New Roman" w:cs="Times New Roman"/>
          <w:sz w:val="26"/>
          <w:szCs w:val="26"/>
        </w:rPr>
        <w:t>еречень показателей мониторинга системы образования</w:t>
      </w:r>
    </w:p>
    <w:p w:rsidR="00B33F1A" w:rsidRDefault="00937369" w:rsidP="00B33F1A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Ижморского</w:t>
      </w:r>
      <w:proofErr w:type="spellEnd"/>
      <w:r w:rsidR="00B33F1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tbl>
      <w:tblPr>
        <w:tblStyle w:val="a4"/>
        <w:tblW w:w="10497" w:type="dxa"/>
        <w:jc w:val="center"/>
        <w:tblLook w:val="04A0" w:firstRow="1" w:lastRow="0" w:firstColumn="1" w:lastColumn="0" w:noHBand="0" w:noVBand="1"/>
      </w:tblPr>
      <w:tblGrid>
        <w:gridCol w:w="6942"/>
        <w:gridCol w:w="2139"/>
        <w:gridCol w:w="1416"/>
      </w:tblGrid>
      <w:tr w:rsidR="005E3F52" w:rsidRPr="00975407" w:rsidTr="001C1AB0">
        <w:trPr>
          <w:jc w:val="center"/>
        </w:trPr>
        <w:tc>
          <w:tcPr>
            <w:tcW w:w="6942" w:type="dxa"/>
          </w:tcPr>
          <w:p w:rsidR="005E3F52" w:rsidRPr="00975407" w:rsidRDefault="005E3F52" w:rsidP="00B33F1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2139" w:type="dxa"/>
          </w:tcPr>
          <w:p w:rsidR="005E3F52" w:rsidRPr="00975407" w:rsidRDefault="005E3F52" w:rsidP="00B33F1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Единица измерения</w:t>
            </w:r>
          </w:p>
          <w:p w:rsidR="005E3F52" w:rsidRPr="00975407" w:rsidRDefault="005E3F52" w:rsidP="00B33F1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/форма оценки</w:t>
            </w:r>
          </w:p>
        </w:tc>
        <w:tc>
          <w:tcPr>
            <w:tcW w:w="1416" w:type="dxa"/>
          </w:tcPr>
          <w:p w:rsidR="005E3F52" w:rsidRPr="00975407" w:rsidRDefault="005E3F52" w:rsidP="00B33F1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A70D3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A70D3" w:rsidRPr="00975407" w:rsidRDefault="001A70D3" w:rsidP="001A70D3">
            <w:pPr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 xml:space="preserve"> Дополнительное образование</w:t>
            </w:r>
          </w:p>
        </w:tc>
        <w:tc>
          <w:tcPr>
            <w:tcW w:w="2139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1A70D3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A70D3" w:rsidRPr="00975407" w:rsidRDefault="001A70D3" w:rsidP="001A70D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2139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1A70D3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A70D3" w:rsidRPr="00975407" w:rsidRDefault="00A67D4C" w:rsidP="002451CE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>3.1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139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1A70D3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A70D3" w:rsidRPr="00975407" w:rsidRDefault="00A67D4C" w:rsidP="002451CE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3.1.1 Охват детей в возрасте 5-18лет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5-18лет).</w:t>
            </w:r>
          </w:p>
        </w:tc>
        <w:tc>
          <w:tcPr>
            <w:tcW w:w="2139" w:type="dxa"/>
            <w:vAlign w:val="bottom"/>
          </w:tcPr>
          <w:p w:rsidR="001A70D3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1A70D3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1A70D3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A70D3" w:rsidRPr="00975407" w:rsidRDefault="00A67D4C" w:rsidP="002451CE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hAnsi="Times New Roman" w:cs="Times New Roman"/>
                <w:b/>
              </w:rPr>
              <w:t>3.2 Содер</w:t>
            </w:r>
            <w:r w:rsidR="00B74B26">
              <w:rPr>
                <w:rFonts w:ascii="Times New Roman" w:hAnsi="Times New Roman" w:cs="Times New Roman"/>
                <w:b/>
              </w:rPr>
              <w:t>жание образовательной деятельнос</w:t>
            </w:r>
            <w:r w:rsidRPr="00975407">
              <w:rPr>
                <w:rFonts w:ascii="Times New Roman" w:hAnsi="Times New Roman" w:cs="Times New Roman"/>
                <w:b/>
              </w:rPr>
              <w:t>ти и организации образовательного процесса по дополнительным общеобразовательным программам</w:t>
            </w:r>
          </w:p>
        </w:tc>
        <w:tc>
          <w:tcPr>
            <w:tcW w:w="2139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1A70D3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A70D3" w:rsidRPr="00975407" w:rsidRDefault="00A67D4C" w:rsidP="00A67D4C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3.2.1Структура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</w:t>
            </w:r>
            <w:r w:rsidR="00B74B26">
              <w:rPr>
                <w:rFonts w:ascii="Times New Roman" w:hAnsi="Times New Roman" w:cs="Times New Roman"/>
              </w:rPr>
              <w:t>ганизациях, реализующих дополни</w:t>
            </w:r>
            <w:r w:rsidRPr="00975407">
              <w:rPr>
                <w:rFonts w:ascii="Times New Roman" w:hAnsi="Times New Roman" w:cs="Times New Roman"/>
              </w:rPr>
              <w:t>т</w:t>
            </w:r>
            <w:r w:rsidR="00B74B26">
              <w:rPr>
                <w:rFonts w:ascii="Times New Roman" w:hAnsi="Times New Roman" w:cs="Times New Roman"/>
              </w:rPr>
              <w:t>е</w:t>
            </w:r>
            <w:r w:rsidRPr="00975407">
              <w:rPr>
                <w:rFonts w:ascii="Times New Roman" w:hAnsi="Times New Roman" w:cs="Times New Roman"/>
              </w:rPr>
              <w:t>льные общеобразовательные программы различных видом,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2139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1A70D3" w:rsidRPr="00975407" w:rsidRDefault="001A70D3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A67D4C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A67D4C" w:rsidRPr="00975407" w:rsidRDefault="00244B3A" w:rsidP="00A67D4C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3.2.3 Удельный вес численности детей с ограниченными возможностями здоровья в общей численности обучаю</w:t>
            </w:r>
            <w:r w:rsidR="00B74B26">
              <w:rPr>
                <w:rFonts w:ascii="Times New Roman" w:hAnsi="Times New Roman" w:cs="Times New Roman"/>
              </w:rPr>
              <w:t>щихся в организациях</w:t>
            </w:r>
            <w:r w:rsidRPr="00975407">
              <w:rPr>
                <w:rFonts w:ascii="Times New Roman" w:hAnsi="Times New Roman" w:cs="Times New Roman"/>
              </w:rPr>
              <w:t>, осуществляющих образовательную деятельность по дополнительным общеобразовательным программам (за исключением детей-инвалидов)</w:t>
            </w:r>
          </w:p>
        </w:tc>
        <w:tc>
          <w:tcPr>
            <w:tcW w:w="2139" w:type="dxa"/>
            <w:vAlign w:val="bottom"/>
          </w:tcPr>
          <w:p w:rsidR="00A67D4C" w:rsidRPr="00975407" w:rsidRDefault="00A67D4C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A67D4C" w:rsidRPr="00975407" w:rsidRDefault="00A67D4C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941E22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41E22" w:rsidRPr="00975407" w:rsidRDefault="00941E22" w:rsidP="003F179F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3.3.   Кадровое   обеспечение 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 xml:space="preserve">организаций,   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>осуществляющих  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941E22" w:rsidRPr="00975407" w:rsidRDefault="00941E22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941E22" w:rsidRPr="00975407" w:rsidRDefault="00941E22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941E22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41E22" w:rsidRPr="00975407" w:rsidRDefault="00941E22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3.3.1. 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Отношение  среднемесячной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заработной  платы  педагогических  работников государственных  и  муниципальных  образовательных  организаций  дополнительного образования  к среднемесячной заработной плате  учителей в субъекте Российской Федерации.</w:t>
            </w:r>
          </w:p>
        </w:tc>
        <w:tc>
          <w:tcPr>
            <w:tcW w:w="2139" w:type="dxa"/>
            <w:vAlign w:val="bottom"/>
          </w:tcPr>
          <w:p w:rsidR="00941E22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941E22" w:rsidRPr="00975407" w:rsidRDefault="00941E22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941E22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41E22" w:rsidRPr="00975407" w:rsidRDefault="00941E22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3.4.   Материально-техническое   и   информационное   обеспечение  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941E22" w:rsidRPr="00975407" w:rsidRDefault="00713567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*84</w:t>
            </w:r>
          </w:p>
        </w:tc>
        <w:tc>
          <w:tcPr>
            <w:tcW w:w="1416" w:type="dxa"/>
            <w:vAlign w:val="bottom"/>
          </w:tcPr>
          <w:p w:rsidR="00941E22" w:rsidRPr="00975407" w:rsidRDefault="00941E22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B05C27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B05C27" w:rsidRPr="00975407" w:rsidRDefault="006D0E39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</w:t>
            </w:r>
            <w:r w:rsidR="00B05C27" w:rsidRPr="00975407">
              <w:rPr>
                <w:rFonts w:ascii="Times New Roman" w:eastAsia="Arial" w:hAnsi="Times New Roman" w:cs="Times New Roman"/>
              </w:rPr>
              <w:t>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2139" w:type="dxa"/>
            <w:vAlign w:val="bottom"/>
          </w:tcPr>
          <w:p w:rsidR="00B05C27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spellStart"/>
            <w:r w:rsidRPr="0097540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416" w:type="dxa"/>
            <w:vAlign w:val="bottom"/>
          </w:tcPr>
          <w:p w:rsidR="00B05C27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bookmarkStart w:id="0" w:name="_GoBack"/>
            <w:bookmarkEnd w:id="0"/>
          </w:p>
        </w:tc>
      </w:tr>
      <w:tr w:rsidR="00B05C27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B05C27" w:rsidRPr="00975407" w:rsidRDefault="006D0E39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</w:t>
            </w:r>
            <w:r w:rsidR="00B05C27" w:rsidRPr="00975407">
              <w:rPr>
                <w:rFonts w:ascii="Times New Roman" w:eastAsia="Arial" w:hAnsi="Times New Roman" w:cs="Times New Roman"/>
              </w:rPr>
              <w:t xml:space="preserve">.4.2.   Удельный   вес   числа   </w:t>
            </w:r>
            <w:proofErr w:type="gramStart"/>
            <w:r w:rsidR="00B05C27" w:rsidRPr="00975407">
              <w:rPr>
                <w:rFonts w:ascii="Times New Roman" w:eastAsia="Arial" w:hAnsi="Times New Roman" w:cs="Times New Roman"/>
              </w:rPr>
              <w:t xml:space="preserve">организаций,   </w:t>
            </w:r>
            <w:proofErr w:type="gramEnd"/>
            <w:r w:rsidR="00B05C27" w:rsidRPr="00975407">
              <w:rPr>
                <w:rFonts w:ascii="Times New Roman" w:eastAsia="Arial" w:hAnsi="Times New Roman" w:cs="Times New Roman"/>
              </w:rPr>
              <w:t>имеющих   водопровод,   центральное отопление,    канализацию,    в    общем    числе    образовательных    организаций дополнительного образования:</w:t>
            </w:r>
          </w:p>
        </w:tc>
        <w:tc>
          <w:tcPr>
            <w:tcW w:w="2139" w:type="dxa"/>
            <w:vAlign w:val="bottom"/>
          </w:tcPr>
          <w:p w:rsidR="00B05C27" w:rsidRPr="00975407" w:rsidRDefault="00B05C27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B05C27" w:rsidRPr="00975407" w:rsidRDefault="00B05C27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B05C27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B05C27" w:rsidRPr="00975407" w:rsidRDefault="00B05C27" w:rsidP="003F179F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водопровод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B05C27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B05C27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05C27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B05C27" w:rsidRPr="00975407" w:rsidRDefault="00B05C27" w:rsidP="003F179F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центральное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отопление;</w:t>
            </w:r>
          </w:p>
        </w:tc>
        <w:tc>
          <w:tcPr>
            <w:tcW w:w="2139" w:type="dxa"/>
            <w:vAlign w:val="bottom"/>
          </w:tcPr>
          <w:p w:rsidR="00B05C27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B05C27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05C27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B05C27" w:rsidRPr="00975407" w:rsidRDefault="00B05C27" w:rsidP="003F179F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канализацию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2139" w:type="dxa"/>
            <w:vAlign w:val="bottom"/>
          </w:tcPr>
          <w:p w:rsidR="00B05C27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B05C27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0E3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D0E39" w:rsidRPr="00975407" w:rsidRDefault="006D0E39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3.4.3. Число персональных компьютеров, используемых в учебных целях, в расчете на100 обучающихся организаций дополнительного образования:</w:t>
            </w:r>
          </w:p>
        </w:tc>
        <w:tc>
          <w:tcPr>
            <w:tcW w:w="2139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D0E3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D0E39" w:rsidRPr="00975407" w:rsidRDefault="006D0E39" w:rsidP="003F179F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всего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;</w:t>
            </w:r>
          </w:p>
        </w:tc>
        <w:tc>
          <w:tcPr>
            <w:tcW w:w="2139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единица</w:t>
            </w:r>
            <w:proofErr w:type="gramEnd"/>
          </w:p>
        </w:tc>
        <w:tc>
          <w:tcPr>
            <w:tcW w:w="1416" w:type="dxa"/>
            <w:vAlign w:val="bottom"/>
          </w:tcPr>
          <w:p w:rsidR="006D0E39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E3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D0E39" w:rsidRPr="00975407" w:rsidRDefault="006D0E39" w:rsidP="003F179F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имеющих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доступ к Интернету</w:t>
            </w:r>
          </w:p>
        </w:tc>
        <w:tc>
          <w:tcPr>
            <w:tcW w:w="2139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единица</w:t>
            </w:r>
            <w:proofErr w:type="gramEnd"/>
          </w:p>
        </w:tc>
        <w:tc>
          <w:tcPr>
            <w:tcW w:w="1416" w:type="dxa"/>
            <w:vAlign w:val="bottom"/>
          </w:tcPr>
          <w:p w:rsidR="006D0E39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E3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D0E39" w:rsidRPr="00975407" w:rsidRDefault="006D0E39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 xml:space="preserve">3.5. Изменение сети организаций, осуществляющих образовательную деятельность по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дополнительным  общеобразовательным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программам  (в  том  числе  ликвидация  и реорганизация организаций, осуществляющих образовательную деятельность)</w:t>
            </w:r>
          </w:p>
        </w:tc>
        <w:tc>
          <w:tcPr>
            <w:tcW w:w="2139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6D0E39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0E3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D0E39" w:rsidRPr="00975407" w:rsidRDefault="006D0E39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3.5.1 Темп роста числа образовательных организаций дополнительного образования</w:t>
            </w:r>
          </w:p>
        </w:tc>
        <w:tc>
          <w:tcPr>
            <w:tcW w:w="2139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6D0E39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0E3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D0E39" w:rsidRPr="00975407" w:rsidRDefault="006D0E39" w:rsidP="003F179F">
            <w:pPr>
              <w:spacing w:line="228" w:lineRule="exact"/>
              <w:ind w:left="80"/>
              <w:rPr>
                <w:rFonts w:ascii="Times New Roman" w:hAnsi="Times New Roman" w:cs="Times New Roman"/>
                <w:b/>
              </w:rPr>
            </w:pPr>
            <w:proofErr w:type="gramStart"/>
            <w:r w:rsidRPr="00975407">
              <w:rPr>
                <w:rFonts w:ascii="Times New Roman" w:hAnsi="Times New Roman" w:cs="Times New Roman"/>
                <w:b/>
              </w:rPr>
              <w:t>3.6  Финансово</w:t>
            </w:r>
            <w:proofErr w:type="gramEnd"/>
            <w:r w:rsidRPr="00975407">
              <w:rPr>
                <w:rFonts w:ascii="Times New Roman" w:hAnsi="Times New Roman" w:cs="Times New Roman"/>
                <w:b/>
              </w:rPr>
              <w:t>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D0E3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D0E39" w:rsidRPr="00975407" w:rsidRDefault="006D0E39" w:rsidP="003F179F">
            <w:pPr>
              <w:spacing w:line="228" w:lineRule="exact"/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 xml:space="preserve">3.6.1 </w:t>
            </w:r>
            <w:r w:rsidR="007F59AA" w:rsidRPr="00975407">
              <w:rPr>
                <w:rFonts w:ascii="Times New Roman" w:hAnsi="Times New Roman" w:cs="Times New Roman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</w:t>
            </w:r>
          </w:p>
        </w:tc>
        <w:tc>
          <w:tcPr>
            <w:tcW w:w="2139" w:type="dxa"/>
            <w:vAlign w:val="bottom"/>
          </w:tcPr>
          <w:p w:rsidR="006D0E39" w:rsidRPr="00975407" w:rsidRDefault="007F59AA" w:rsidP="002451CE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416" w:type="dxa"/>
            <w:vAlign w:val="bottom"/>
          </w:tcPr>
          <w:p w:rsidR="006D0E39" w:rsidRPr="00975407" w:rsidRDefault="006D0E3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7F59A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7F59AA" w:rsidRPr="00975407" w:rsidRDefault="007F59AA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3.6.2. Удельный вес финансовых средств от приносящей доход деятельности в общем объеме   финансовых   средств   образовательных   организаций   дополнительного образования.</w:t>
            </w:r>
          </w:p>
        </w:tc>
        <w:tc>
          <w:tcPr>
            <w:tcW w:w="2139" w:type="dxa"/>
            <w:vAlign w:val="bottom"/>
          </w:tcPr>
          <w:p w:rsidR="007F59AA" w:rsidRPr="00975407" w:rsidRDefault="007F59AA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7F59AA" w:rsidRPr="00975407" w:rsidRDefault="007F59AA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7F59A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7F59AA" w:rsidRPr="00975407" w:rsidRDefault="007F59AA" w:rsidP="003F179F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3.7.   Структура 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 xml:space="preserve">организаций,   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>осуществляющих   образовательную   деятельность, реализующих  дополнительные  общеобразовательные  программы  (в  том  числе характеристика их филиалов)</w:t>
            </w:r>
          </w:p>
        </w:tc>
        <w:tc>
          <w:tcPr>
            <w:tcW w:w="2139" w:type="dxa"/>
            <w:vAlign w:val="bottom"/>
          </w:tcPr>
          <w:p w:rsidR="007F59AA" w:rsidRPr="00975407" w:rsidRDefault="007F59AA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7F59AA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59A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7F59AA" w:rsidRPr="00975407" w:rsidRDefault="007F59AA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3.7.1. 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Удельный  вес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числа  организаций,  имеющих  филиалы,  в  общем 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7F59AA" w:rsidRPr="00975407" w:rsidRDefault="007F59AA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7F59AA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59A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7F59AA" w:rsidRPr="00975407" w:rsidRDefault="007F59AA" w:rsidP="003F179F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3.8.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Создание  безопасных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условий  при  организации  образовательного  процесса 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39" w:type="dxa"/>
            <w:vAlign w:val="bottom"/>
          </w:tcPr>
          <w:p w:rsidR="007F59AA" w:rsidRPr="00975407" w:rsidRDefault="007F59AA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7F59AA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59A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7F59AA" w:rsidRPr="00975407" w:rsidRDefault="007F59AA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7F59AA" w:rsidRPr="00975407" w:rsidRDefault="008504BA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7F59AA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59A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7F59AA" w:rsidRPr="00975407" w:rsidRDefault="007F59AA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3.8.2. 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Удельный  вес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числа  организаций,  имеющих  дымовые  </w:t>
            </w:r>
            <w:proofErr w:type="spellStart"/>
            <w:r w:rsidRPr="00975407">
              <w:rPr>
                <w:rFonts w:ascii="Times New Roman" w:eastAsia="Arial" w:hAnsi="Times New Roman" w:cs="Times New Roman"/>
              </w:rPr>
              <w:t>извещатели</w:t>
            </w:r>
            <w:proofErr w:type="spellEnd"/>
            <w:r w:rsidRPr="00975407">
              <w:rPr>
                <w:rFonts w:ascii="Times New Roman" w:eastAsia="Arial" w:hAnsi="Times New Roman" w:cs="Times New Roman"/>
              </w:rPr>
              <w:t>,  в  общем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7F59AA" w:rsidRPr="00975407" w:rsidRDefault="008504BA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7F59AA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8504BA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3.8.3. 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Удельный  вес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числа  организаций,  здания  которых  находятся  в  аварийном состоянии,   в   общем   числе   образовательных   организаций   дополнительного образования.</w:t>
            </w:r>
          </w:p>
        </w:tc>
        <w:tc>
          <w:tcPr>
            <w:tcW w:w="2139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8504BA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B47D55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</w:t>
            </w:r>
            <w:r w:rsidR="008504BA" w:rsidRPr="00975407">
              <w:rPr>
                <w:rFonts w:ascii="Times New Roman" w:eastAsia="Arial" w:hAnsi="Times New Roman" w:cs="Times New Roman"/>
              </w:rPr>
              <w:t xml:space="preserve">.8.4.  </w:t>
            </w:r>
            <w:proofErr w:type="gramStart"/>
            <w:r w:rsidR="008504BA" w:rsidRPr="00975407">
              <w:rPr>
                <w:rFonts w:ascii="Times New Roman" w:eastAsia="Arial" w:hAnsi="Times New Roman" w:cs="Times New Roman"/>
              </w:rPr>
              <w:t>Удельный  вес</w:t>
            </w:r>
            <w:proofErr w:type="gramEnd"/>
            <w:r w:rsidR="008504BA" w:rsidRPr="00975407">
              <w:rPr>
                <w:rFonts w:ascii="Times New Roman" w:eastAsia="Arial" w:hAnsi="Times New Roman" w:cs="Times New Roman"/>
              </w:rPr>
              <w:t xml:space="preserve">  числа  организаций,  здания  которых  требуют 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2139" w:type="dxa"/>
            <w:vAlign w:val="bottom"/>
          </w:tcPr>
          <w:p w:rsidR="008504BA" w:rsidRPr="00975407" w:rsidRDefault="00B47D55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B47D55" w:rsidP="003F179F">
            <w:pPr>
              <w:spacing w:line="228" w:lineRule="exact"/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</w:t>
            </w:r>
            <w:r w:rsidR="008504BA" w:rsidRPr="00975407">
              <w:rPr>
                <w:rFonts w:ascii="Times New Roman" w:eastAsia="Arial" w:hAnsi="Times New Roman" w:cs="Times New Roman"/>
              </w:rPr>
              <w:t xml:space="preserve">.9.   Учебные   и   </w:t>
            </w:r>
            <w:proofErr w:type="spellStart"/>
            <w:r w:rsidR="008504BA" w:rsidRPr="00975407">
              <w:rPr>
                <w:rFonts w:ascii="Times New Roman" w:eastAsia="Arial" w:hAnsi="Times New Roman" w:cs="Times New Roman"/>
              </w:rPr>
              <w:t>внеучебные</w:t>
            </w:r>
            <w:proofErr w:type="spellEnd"/>
            <w:r w:rsidR="008504BA" w:rsidRPr="00975407">
              <w:rPr>
                <w:rFonts w:ascii="Times New Roman" w:eastAsia="Arial" w:hAnsi="Times New Roman" w:cs="Times New Roman"/>
              </w:rPr>
              <w:t xml:space="preserve">   достижения   </w:t>
            </w:r>
            <w:proofErr w:type="gramStart"/>
            <w:r w:rsidR="008504BA" w:rsidRPr="00975407">
              <w:rPr>
                <w:rFonts w:ascii="Times New Roman" w:eastAsia="Arial" w:hAnsi="Times New Roman" w:cs="Times New Roman"/>
              </w:rPr>
              <w:t xml:space="preserve">лиц,   </w:t>
            </w:r>
            <w:proofErr w:type="gramEnd"/>
            <w:r w:rsidR="008504BA" w:rsidRPr="00975407">
              <w:rPr>
                <w:rFonts w:ascii="Times New Roman" w:eastAsia="Arial" w:hAnsi="Times New Roman" w:cs="Times New Roman"/>
              </w:rPr>
              <w:t>обучающихся   по   программам дополнительного образования детей</w:t>
            </w:r>
          </w:p>
        </w:tc>
        <w:tc>
          <w:tcPr>
            <w:tcW w:w="2139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B47D55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3</w:t>
            </w:r>
            <w:r w:rsidR="008504BA" w:rsidRPr="00975407">
              <w:rPr>
                <w:rFonts w:ascii="Times New Roman" w:eastAsia="Arial" w:hAnsi="Times New Roman" w:cs="Times New Roman"/>
              </w:rPr>
              <w:t xml:space="preserve">.9.1.  </w:t>
            </w:r>
            <w:proofErr w:type="gramStart"/>
            <w:r w:rsidR="008504BA" w:rsidRPr="00975407">
              <w:rPr>
                <w:rFonts w:ascii="Times New Roman" w:eastAsia="Arial" w:hAnsi="Times New Roman" w:cs="Times New Roman"/>
              </w:rPr>
              <w:t>Результаты  занятий</w:t>
            </w:r>
            <w:proofErr w:type="gramEnd"/>
            <w:r w:rsidR="008504BA" w:rsidRPr="00975407">
              <w:rPr>
                <w:rFonts w:ascii="Times New Roman" w:eastAsia="Arial" w:hAnsi="Times New Roman" w:cs="Times New Roman"/>
              </w:rPr>
              <w:t xml:space="preserve">  детей  в  организациях  дополнительного  образования</w:t>
            </w:r>
            <w:r w:rsidR="00B74B26">
              <w:rPr>
                <w:rFonts w:ascii="Times New Roman" w:eastAsia="Arial" w:hAnsi="Times New Roman" w:cs="Times New Roman"/>
              </w:rPr>
              <w:t xml:space="preserve"> </w:t>
            </w:r>
            <w:r w:rsidR="008504BA" w:rsidRPr="00975407">
              <w:rPr>
                <w:rFonts w:ascii="Times New Roman" w:eastAsia="Arial" w:hAnsi="Times New Roman" w:cs="Times New Roman"/>
              </w:rPr>
              <w:t>(оценка   удельного   веса   родителей   детей,   обучающихся   в   образовательных организациях  дополнительного  образования,  отметивших  различные  результаты обучения  их  детей,  в  общей  численности  родителей  детей,  обучающихся  в образовательных организациях дополнительного образования):</w:t>
            </w:r>
          </w:p>
        </w:tc>
        <w:tc>
          <w:tcPr>
            <w:tcW w:w="2139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8504BA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8504BA" w:rsidP="003F179F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приобретение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актуальных знаний, умений, практических навыков обучающимися;</w:t>
            </w:r>
          </w:p>
        </w:tc>
        <w:tc>
          <w:tcPr>
            <w:tcW w:w="2139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8504BA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8504BA" w:rsidP="003F179F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выявление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и развитие таланта и способностей обучающихся;</w:t>
            </w:r>
          </w:p>
        </w:tc>
        <w:tc>
          <w:tcPr>
            <w:tcW w:w="2139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8504BA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8504BA" w:rsidP="008504BA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профессиональная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 ориентация,   освоение   значимых   для   профессиональной деятельности навыков обучающимися;</w:t>
            </w:r>
          </w:p>
        </w:tc>
        <w:tc>
          <w:tcPr>
            <w:tcW w:w="2139" w:type="dxa"/>
            <w:vAlign w:val="bottom"/>
          </w:tcPr>
          <w:p w:rsidR="008504BA" w:rsidRPr="00975407" w:rsidRDefault="00B47D55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8504BA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456A44" w:rsidP="003F179F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="008504BA" w:rsidRPr="00975407">
              <w:rPr>
                <w:rFonts w:ascii="Times New Roman" w:eastAsia="Arial" w:hAnsi="Times New Roman" w:cs="Times New Roman"/>
              </w:rPr>
              <w:t>улучшение</w:t>
            </w:r>
            <w:proofErr w:type="gramEnd"/>
            <w:r w:rsidR="008504BA" w:rsidRPr="00975407">
              <w:rPr>
                <w:rFonts w:ascii="Times New Roman" w:eastAsia="Arial" w:hAnsi="Times New Roman" w:cs="Times New Roman"/>
              </w:rPr>
              <w:t xml:space="preserve"> знаний в рамках школьной программы обучающимися. </w:t>
            </w:r>
          </w:p>
        </w:tc>
        <w:tc>
          <w:tcPr>
            <w:tcW w:w="2139" w:type="dxa"/>
            <w:vAlign w:val="bottom"/>
          </w:tcPr>
          <w:p w:rsidR="008504BA" w:rsidRPr="00975407" w:rsidRDefault="00B47D55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8504BA" w:rsidRPr="00975407" w:rsidRDefault="00254819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3F179F" w:rsidRPr="00975407" w:rsidRDefault="003F179F" w:rsidP="003F179F">
            <w:pPr>
              <w:tabs>
                <w:tab w:val="left" w:pos="478"/>
              </w:tabs>
              <w:spacing w:line="233" w:lineRule="auto"/>
              <w:ind w:right="15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4.Развитие системы оценки качества образования и информационной прозрачности системы образования</w:t>
            </w:r>
          </w:p>
          <w:p w:rsidR="008504BA" w:rsidRPr="00975407" w:rsidRDefault="008504BA" w:rsidP="0085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1C1AB0" w:rsidP="003F179F">
            <w:pPr>
              <w:ind w:left="36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lastRenderedPageBreak/>
              <w:t>4</w:t>
            </w:r>
            <w:r w:rsidR="003F179F" w:rsidRPr="00975407">
              <w:rPr>
                <w:rFonts w:ascii="Times New Roman" w:eastAsia="Arial" w:hAnsi="Times New Roman" w:cs="Times New Roman"/>
              </w:rPr>
              <w:t>.1. Оценка деятельности системы образования гражданами</w:t>
            </w:r>
          </w:p>
        </w:tc>
        <w:tc>
          <w:tcPr>
            <w:tcW w:w="2139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8504BA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8504BA" w:rsidRPr="00975407" w:rsidRDefault="001C1AB0" w:rsidP="003F179F">
            <w:pPr>
              <w:ind w:left="80"/>
              <w:rPr>
                <w:rFonts w:ascii="Times New Roman" w:eastAsia="Arial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</w:t>
            </w:r>
            <w:r w:rsidR="003F179F" w:rsidRPr="00975407">
              <w:rPr>
                <w:rFonts w:ascii="Times New Roman" w:eastAsia="Arial" w:hAnsi="Times New Roman" w:cs="Times New Roman"/>
              </w:rPr>
              <w:t xml:space="preserve">.1.1.  </w:t>
            </w:r>
            <w:proofErr w:type="gramStart"/>
            <w:r w:rsidR="003F179F" w:rsidRPr="00975407">
              <w:rPr>
                <w:rFonts w:ascii="Times New Roman" w:eastAsia="Arial" w:hAnsi="Times New Roman" w:cs="Times New Roman"/>
              </w:rPr>
              <w:t>Индекс  удовлетворенности</w:t>
            </w:r>
            <w:proofErr w:type="gramEnd"/>
            <w:r w:rsidR="003F179F" w:rsidRPr="00975407">
              <w:rPr>
                <w:rFonts w:ascii="Times New Roman" w:eastAsia="Arial" w:hAnsi="Times New Roman" w:cs="Times New Roman"/>
              </w:rPr>
              <w:t xml:space="preserve">  населения  качеством  образования,  которое  предоставляют образовательные организации.</w:t>
            </w:r>
          </w:p>
        </w:tc>
        <w:tc>
          <w:tcPr>
            <w:tcW w:w="2139" w:type="dxa"/>
            <w:vAlign w:val="bottom"/>
          </w:tcPr>
          <w:p w:rsidR="008504BA" w:rsidRPr="00975407" w:rsidRDefault="003F179F" w:rsidP="002451CE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Процент</w:t>
            </w:r>
          </w:p>
        </w:tc>
        <w:tc>
          <w:tcPr>
            <w:tcW w:w="1416" w:type="dxa"/>
            <w:vAlign w:val="bottom"/>
          </w:tcPr>
          <w:p w:rsidR="008504BA" w:rsidRPr="00975407" w:rsidRDefault="008504BA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3F179F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3F179F" w:rsidRPr="00975407" w:rsidRDefault="001C1AB0" w:rsidP="003F179F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4.2</w:t>
            </w:r>
            <w:r w:rsidR="003F179F" w:rsidRPr="00975407">
              <w:rPr>
                <w:rFonts w:ascii="Times New Roman" w:eastAsia="Arial" w:hAnsi="Times New Roman" w:cs="Times New Roman"/>
              </w:rPr>
              <w:t xml:space="preserve">.   </w:t>
            </w:r>
            <w:r w:rsidR="003F179F" w:rsidRPr="00975407">
              <w:rPr>
                <w:rFonts w:ascii="Times New Roman" w:eastAsia="Arial" w:hAnsi="Times New Roman" w:cs="Times New Roman"/>
                <w:b/>
              </w:rPr>
              <w:t>Развитие   механизмов   государственно-частного   управления   в   системе образования</w:t>
            </w:r>
          </w:p>
        </w:tc>
        <w:tc>
          <w:tcPr>
            <w:tcW w:w="2139" w:type="dxa"/>
            <w:vAlign w:val="bottom"/>
          </w:tcPr>
          <w:p w:rsidR="003F179F" w:rsidRPr="00975407" w:rsidRDefault="003F179F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3F179F" w:rsidRPr="00975407" w:rsidRDefault="003F179F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3F179F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3F179F" w:rsidRPr="00975407" w:rsidRDefault="001C1AB0" w:rsidP="003F179F">
            <w:pPr>
              <w:spacing w:line="228" w:lineRule="exact"/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4.2</w:t>
            </w:r>
            <w:r w:rsidR="003F179F" w:rsidRPr="00975407">
              <w:rPr>
                <w:rFonts w:ascii="Times New Roman" w:eastAsia="Arial" w:hAnsi="Times New Roman" w:cs="Times New Roman"/>
              </w:rPr>
              <w:t xml:space="preserve">.1.  </w:t>
            </w:r>
            <w:proofErr w:type="gramStart"/>
            <w:r w:rsidR="003F179F" w:rsidRPr="00975407">
              <w:rPr>
                <w:rFonts w:ascii="Times New Roman" w:eastAsia="Arial" w:hAnsi="Times New Roman" w:cs="Times New Roman"/>
              </w:rPr>
              <w:t>Соблюдение  требований</w:t>
            </w:r>
            <w:proofErr w:type="gramEnd"/>
            <w:r w:rsidR="003F179F" w:rsidRPr="00975407">
              <w:rPr>
                <w:rFonts w:ascii="Times New Roman" w:eastAsia="Arial" w:hAnsi="Times New Roman" w:cs="Times New Roman"/>
              </w:rPr>
              <w:t xml:space="preserve">  по  размещению  и  обновлению  информации  на официальном сайте образовательной организации в сети "Интернет", за исключением сведений составляющих государственную и иную охраняемую законом тайну</w:t>
            </w:r>
          </w:p>
        </w:tc>
        <w:tc>
          <w:tcPr>
            <w:tcW w:w="2139" w:type="dxa"/>
            <w:vAlign w:val="bottom"/>
          </w:tcPr>
          <w:p w:rsidR="003F179F" w:rsidRPr="00975407" w:rsidRDefault="003F179F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3F179F" w:rsidRPr="00975407" w:rsidRDefault="003F179F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3F179F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3F179F" w:rsidRPr="00975407" w:rsidRDefault="001C1AB0" w:rsidP="003F179F">
            <w:pPr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>4.2.</w:t>
            </w:r>
            <w:r w:rsidR="003F179F" w:rsidRPr="00975407">
              <w:rPr>
                <w:rFonts w:ascii="Times New Roman" w:eastAsia="Arial" w:hAnsi="Times New Roman" w:cs="Times New Roman"/>
              </w:rPr>
              <w:t>1.1.   Наличие   на   официальном   сайте   информации   об   образовательной организации, в том числе</w:t>
            </w:r>
          </w:p>
        </w:tc>
        <w:tc>
          <w:tcPr>
            <w:tcW w:w="2139" w:type="dxa"/>
            <w:vAlign w:val="bottom"/>
          </w:tcPr>
          <w:p w:rsidR="003F179F" w:rsidRPr="00975407" w:rsidRDefault="003F179F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3F179F" w:rsidRPr="00975407" w:rsidRDefault="003F179F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3F179F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3F179F" w:rsidRPr="00975407" w:rsidRDefault="003F179F" w:rsidP="003F179F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дате создания образовательной организации;</w:t>
            </w:r>
          </w:p>
        </w:tc>
        <w:tc>
          <w:tcPr>
            <w:tcW w:w="2139" w:type="dxa"/>
            <w:vAlign w:val="bottom"/>
          </w:tcPr>
          <w:p w:rsidR="003F179F" w:rsidRPr="00975407" w:rsidRDefault="003F179F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3F179F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3F179F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3F179F" w:rsidRPr="00975407" w:rsidRDefault="003F179F" w:rsidP="003F179F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учредителе(</w:t>
            </w:r>
            <w:proofErr w:type="spellStart"/>
            <w:r w:rsidRPr="00975407">
              <w:rPr>
                <w:rFonts w:ascii="Times New Roman" w:eastAsia="Arial" w:hAnsi="Times New Roman" w:cs="Times New Roman"/>
              </w:rPr>
              <w:t>ях</w:t>
            </w:r>
            <w:proofErr w:type="spellEnd"/>
            <w:r w:rsidRPr="00975407">
              <w:rPr>
                <w:rFonts w:ascii="Times New Roman" w:eastAsia="Arial" w:hAnsi="Times New Roman" w:cs="Times New Roman"/>
              </w:rPr>
              <w:t>) образовательной организации;</w:t>
            </w:r>
          </w:p>
        </w:tc>
        <w:tc>
          <w:tcPr>
            <w:tcW w:w="2139" w:type="dxa"/>
            <w:vAlign w:val="bottom"/>
          </w:tcPr>
          <w:p w:rsidR="003F179F" w:rsidRPr="00975407" w:rsidRDefault="001C1AB0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3F179F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B82D7B">
            <w:pPr>
              <w:ind w:left="-104" w:firstLine="104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  месте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нахождения  образовательной  организации  и  ее  филиалов  (при наличии);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1C1AB0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B82D7B">
            <w:pPr>
              <w:ind w:left="-104" w:firstLine="104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режиме и графике работы образовательной организации;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1C1AB0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B82D7B">
            <w:pPr>
              <w:ind w:left="-104" w:firstLine="104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контактных телефонах образовательной организации;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1C1AB0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B82D7B">
            <w:pPr>
              <w:ind w:left="-104" w:firstLine="104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          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адресах электронной почты образовательной организации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1C1AB0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975407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4.2.1.2.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сайте  информации  о  структуре  и  об  органах  управления образовательной организацией: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1C1AB0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структуре управления образовательной организацией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1C1AB0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975407">
            <w:pPr>
              <w:ind w:left="80"/>
              <w:rPr>
                <w:rFonts w:ascii="Times New Roman" w:eastAsia="Arial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органах управления образовательной организацией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1C1AB0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1C1AB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1C1AB0" w:rsidRPr="00975407" w:rsidRDefault="001C1AB0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4.2.1.3. Наличие на сайте информации о реализуемых образовательных программах,</w:t>
            </w:r>
            <w:r w:rsidR="00CA0E19" w:rsidRPr="00975407">
              <w:rPr>
                <w:rFonts w:ascii="Times New Roman" w:eastAsia="Arial" w:hAnsi="Times New Roman" w:cs="Times New Roman"/>
              </w:rPr>
              <w:t xml:space="preserve"> </w:t>
            </w:r>
            <w:r w:rsidR="00CA0E19" w:rsidRPr="00975407">
              <w:rPr>
                <w:rFonts w:ascii="Times New Roman" w:eastAsia="Arial" w:hAnsi="Times New Roman" w:cs="Times New Roman"/>
                <w:b/>
              </w:rPr>
              <w:t>в том числе с указанием сведений</w:t>
            </w:r>
          </w:p>
        </w:tc>
        <w:tc>
          <w:tcPr>
            <w:tcW w:w="2139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1C1AB0" w:rsidRPr="00975407" w:rsidRDefault="001C1AB0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учебных предметах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893D25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ind w:left="37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курсах;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893D25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дисциплинах (модулях);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893D25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4.2.1.4. Наличие на сайте информации о численности обучающихся по реализуемым образовательным программам по источникам финансирования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за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счет бюджетных ассигнований федерального бюджета;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893D25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за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счет бюджетов субъектов Российской Федерации;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893D25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891FA5">
            <w:pPr>
              <w:ind w:hanging="104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за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счет местных бюджетов;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893D25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891FA5">
            <w:pPr>
              <w:ind w:hanging="104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договорам об образовании за счет средств физических и (или) юридических лиц.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3E1563">
            <w:pPr>
              <w:spacing w:line="228" w:lineRule="exact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4.2.1.5. Наличие на сайте информации о языках образования.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3E1563">
            <w:pPr>
              <w:ind w:firstLine="37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4.2.1.6.Наличие   на   сайте   информации   о   федеральных   государственных образовательных стандартах (копии утвержденных ФГОС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по  специальностям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>/направлениям подготовки, реализуемым образовательной организацией), об образовательных стандартах (при их наличии)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893D25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4.2.1.7. 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 сайте   информации  об   администрации   образовательной организации, в том числе: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руководителе образовательной организации: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фамилия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, имя, отчество (при наличии);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должность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контактные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телефоны;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адрес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электронной почты;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заместителях руководителя образовательной организации: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фамилия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, имя, отчество (при наличии);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54819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должность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64E9D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контактные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телефоны;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64E9D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1063FC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адрес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электронной почты;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CA0E19" w:rsidRPr="00975407" w:rsidRDefault="00264E9D" w:rsidP="002451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CA0E19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CA0E19" w:rsidRPr="00975407" w:rsidRDefault="00CA0E19" w:rsidP="00CA0E19">
            <w:pPr>
              <w:ind w:left="64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  <w:b/>
                <w:i/>
              </w:rPr>
              <w:lastRenderedPageBreak/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  <w:i/>
              </w:rPr>
              <w:t xml:space="preserve"> руководителях филиалов образовательной организации (при их наличии</w:t>
            </w:r>
            <w:r w:rsidRPr="00975407">
              <w:rPr>
                <w:rFonts w:ascii="Times New Roman" w:eastAsia="Arial" w:hAnsi="Times New Roman" w:cs="Times New Roman"/>
              </w:rPr>
              <w:t>):</w:t>
            </w:r>
          </w:p>
        </w:tc>
        <w:tc>
          <w:tcPr>
            <w:tcW w:w="2139" w:type="dxa"/>
            <w:vAlign w:val="bottom"/>
          </w:tcPr>
          <w:p w:rsidR="00CA0E19" w:rsidRPr="00975407" w:rsidRDefault="00CA0E19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CA0E19" w:rsidRPr="00975407" w:rsidRDefault="00CA0E19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фамилия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, имя, отчество (при наличии);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ind w:left="64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должность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контактные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телефоны;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адрес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электронной почты.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4.2.1.8.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сайте  информации  о  персональном  составе  педагогических работников  с  указанием  уровня  образования,  квалификации  и  опыта  работы,  а именно: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616940" w:rsidRPr="00975407" w:rsidRDefault="00616940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фамилия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, имя, отчество (при наличии) работника;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занимаемая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должность (должности);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CA0E19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преподаваемые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учебные предметы, курсы, дисциплины (модули);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CA0E19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ученая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степень (при наличии);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ученое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звание (при наличии);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наименование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направления подготовки и (или) специальности;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CA0E19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данные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о повышении квалификации и (или) профессиональной переподготовке(при наличии);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общий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стаж работы;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стаж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работы по специальности.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DB03EF" w:rsidP="0024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CA0E19">
            <w:pPr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616940" w:rsidRPr="00975407" w:rsidRDefault="00616940" w:rsidP="002451CE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4.2.1.9.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сайте  информации  о  материально-техническом  обеспечении образовательной деятельности, в том числе: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616940">
            <w:pPr>
              <w:spacing w:line="228" w:lineRule="exact"/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оборудованных учебных кабинетах;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616940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объектах для проведения практических занятий;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616940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библиотеке(ах);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616940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объектах спорта;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616940">
            <w:pPr>
              <w:ind w:firstLine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средствах обучения и воспитания;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  <w:w w:val="99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  <w:w w:val="99"/>
              </w:rPr>
              <w:t xml:space="preserve"> условиях питания обучающихся;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616940">
            <w:pPr>
              <w:ind w:left="37" w:hanging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условиях охраны здоровья обучающихся;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hAnsi="Times New Roman" w:cs="Times New Roman"/>
              </w:rPr>
              <w:t xml:space="preserve"> доступе к информационным системам и информационно-телекоммуникационным сетям: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616940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t>об</w:t>
            </w:r>
            <w:proofErr w:type="gramEnd"/>
            <w:r w:rsidRPr="00975407">
              <w:rPr>
                <w:rFonts w:ascii="Times New Roman" w:hAnsi="Times New Roman" w:cs="Times New Roman"/>
              </w:rPr>
              <w:t xml:space="preserve"> электронных образовательных ресурсах, к которым обеспечивается доступ обучающихся.</w:t>
            </w:r>
          </w:p>
        </w:tc>
        <w:tc>
          <w:tcPr>
            <w:tcW w:w="2139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616940" w:rsidRPr="00975407" w:rsidRDefault="00616940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E32A61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E32A61" w:rsidRPr="00975407" w:rsidRDefault="00E32A61" w:rsidP="00E32A61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4.2.1.10.   Наличие   на   сайте   информации   о   результатах 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 xml:space="preserve">приема,   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>перевода, восстановления и отчисления обучающихся, в том числе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E32A61" w:rsidRPr="00975407" w:rsidRDefault="00E32A61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E32A61" w:rsidRPr="00975407" w:rsidRDefault="00E32A61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E32A61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E32A61" w:rsidRPr="00975407" w:rsidRDefault="00E32A61" w:rsidP="00E32A61">
            <w:pPr>
              <w:ind w:left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результатах перевода;</w:t>
            </w:r>
          </w:p>
        </w:tc>
        <w:tc>
          <w:tcPr>
            <w:tcW w:w="2139" w:type="dxa"/>
            <w:vAlign w:val="bottom"/>
          </w:tcPr>
          <w:p w:rsidR="00E32A61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E32A61" w:rsidRPr="00975407" w:rsidRDefault="00893D25" w:rsidP="009754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E32A61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E32A61" w:rsidRPr="00975407" w:rsidRDefault="00E32A61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результатах восстановления и отчисления.</w:t>
            </w:r>
          </w:p>
        </w:tc>
        <w:tc>
          <w:tcPr>
            <w:tcW w:w="2139" w:type="dxa"/>
            <w:vAlign w:val="bottom"/>
          </w:tcPr>
          <w:p w:rsidR="00E32A61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E32A61" w:rsidRPr="00975407" w:rsidRDefault="00893D25" w:rsidP="009754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имеется</w:t>
            </w:r>
            <w:proofErr w:type="gramEnd"/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4.2.1.11.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сайте  информации  о  предоставлении  стипендии  и  мерах социальной поддержки обучающимся, в том числе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наличии и условиях предоставления обучающимся стипендий;</w:t>
            </w:r>
          </w:p>
        </w:tc>
        <w:tc>
          <w:tcPr>
            <w:tcW w:w="2139" w:type="dxa"/>
            <w:vAlign w:val="bottom"/>
          </w:tcPr>
          <w:p w:rsidR="002F46F6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мерах социальной поддержки обучающихся.</w:t>
            </w:r>
          </w:p>
        </w:tc>
        <w:tc>
          <w:tcPr>
            <w:tcW w:w="2139" w:type="dxa"/>
            <w:vAlign w:val="bottom"/>
          </w:tcPr>
          <w:p w:rsidR="002F46F6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4.2.1.13. Наличие на сайте информации о количестве вакантных мест для приема(перевода), в том числе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количестве вакантных мест для приема (перевода) по каждой образовательной программе;</w:t>
            </w:r>
          </w:p>
        </w:tc>
        <w:tc>
          <w:tcPr>
            <w:tcW w:w="2139" w:type="dxa"/>
            <w:vAlign w:val="bottom"/>
          </w:tcPr>
          <w:p w:rsidR="002F46F6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4.2.1.14.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2139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  поступлении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финансовых  и  материальных  средств  по  итогам  финансового года;</w:t>
            </w:r>
          </w:p>
        </w:tc>
        <w:tc>
          <w:tcPr>
            <w:tcW w:w="2139" w:type="dxa"/>
            <w:vAlign w:val="bottom"/>
          </w:tcPr>
          <w:p w:rsidR="002F46F6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2F46F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расходовании финансовых и материальных средств по итогам финансового года.</w:t>
            </w:r>
          </w:p>
        </w:tc>
        <w:tc>
          <w:tcPr>
            <w:tcW w:w="2139" w:type="dxa"/>
            <w:vAlign w:val="bottom"/>
          </w:tcPr>
          <w:p w:rsidR="002F46F6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2F46F6" w:rsidRPr="00975407" w:rsidRDefault="002F46F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D626BB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D626BB" w:rsidRPr="00975407" w:rsidRDefault="00D626BB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4.2.1.15. Наличие на сайте информации о трудоустройстве </w:t>
            </w:r>
            <w:r w:rsidRPr="00975407">
              <w:rPr>
                <w:rFonts w:ascii="Times New Roman" w:eastAsia="Arial" w:hAnsi="Times New Roman" w:cs="Times New Roman"/>
                <w:b/>
              </w:rPr>
              <w:lastRenderedPageBreak/>
              <w:t>выпускников.</w:t>
            </w:r>
          </w:p>
        </w:tc>
        <w:tc>
          <w:tcPr>
            <w:tcW w:w="2139" w:type="dxa"/>
            <w:vAlign w:val="bottom"/>
          </w:tcPr>
          <w:p w:rsidR="00D626BB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lastRenderedPageBreak/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D626BB" w:rsidRPr="00975407" w:rsidRDefault="00D626BB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D626BB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D626BB" w:rsidRPr="00975407" w:rsidRDefault="00D626BB" w:rsidP="00975407">
            <w:pPr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lastRenderedPageBreak/>
              <w:t>10.3.1.16. Наличие на сайте копии устава образовательной организации.</w:t>
            </w:r>
          </w:p>
        </w:tc>
        <w:tc>
          <w:tcPr>
            <w:tcW w:w="2139" w:type="dxa"/>
            <w:vAlign w:val="bottom"/>
          </w:tcPr>
          <w:p w:rsidR="00D626BB" w:rsidRPr="00975407" w:rsidRDefault="00D626BB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D626BB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4.2.17.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сайте  копии  лицензии  на  осуществление  образовательной</w:t>
            </w:r>
            <w:r w:rsidRPr="00975407">
              <w:rPr>
                <w:rFonts w:ascii="Times New Roman" w:eastAsia="Arial" w:hAnsi="Times New Roman" w:cs="Times New Roman"/>
              </w:rPr>
              <w:t xml:space="preserve"> деятельности (с приложениями).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4.2.1.18. Наличие на сайте копии свидетельства о государственной аккредитации (с приложениями).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4.2.1.19.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сайте  копии  плана  финансово-хозяйственной  деятельности образовательной  организации,  утвержденного  в  установленном 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4.2.1.20.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сайте  копий  локальных  нормативных  актов,  в  том  числе регламентирующих</w:t>
            </w:r>
            <w:r w:rsidRPr="00975407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правила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приема обучающихся;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режим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занятий обучающихся;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64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 xml:space="preserve">формы,   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периодичность   и   порядок   текущего   контроля   успеваемости   и промежуточной аттестации обучающихся;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порядок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и основания перевода, отчисления и восстановления обучающихся;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64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порядок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 оформления   возникновения,   приостановления   и   прекращения отношений  между  образовательной  организацией  и  обучающимися  и  (или) родителями (законными представителями) несовершеннолетних обучающихся;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64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правила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внутреннего распорядка обучающихся;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64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правила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внутреннего трудового распорядка;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D626BB">
        <w:trPr>
          <w:trHeight w:val="352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коллективный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договор.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4.2.1.21. Наличие на сайте копии отчета о результатах </w:t>
            </w:r>
            <w:proofErr w:type="spellStart"/>
            <w:r w:rsidRPr="00975407">
              <w:rPr>
                <w:rFonts w:ascii="Times New Roman" w:eastAsia="Arial" w:hAnsi="Times New Roman" w:cs="Times New Roman"/>
                <w:b/>
              </w:rPr>
              <w:t>самообследования</w:t>
            </w:r>
            <w:proofErr w:type="spellEnd"/>
            <w:r w:rsidRPr="00975407">
              <w:rPr>
                <w:rFonts w:ascii="Times New Roman" w:eastAsia="Arial" w:hAnsi="Times New Roman" w:cs="Times New Roman"/>
                <w:b/>
              </w:rPr>
              <w:t>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4.2.1.22.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>Наличие  на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 xml:space="preserve">   сайте   копии   документа  о  порядке   оказания  платных образовательных услуг.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4.2.1.23.   Наличие   на   сайте   копий   предписаний   </w:t>
            </w:r>
            <w:proofErr w:type="gramStart"/>
            <w:r w:rsidRPr="00975407">
              <w:rPr>
                <w:rFonts w:ascii="Times New Roman" w:eastAsia="Arial" w:hAnsi="Times New Roman" w:cs="Times New Roman"/>
                <w:b/>
              </w:rPr>
              <w:t xml:space="preserve">органов,   </w:t>
            </w:r>
            <w:proofErr w:type="gramEnd"/>
            <w:r w:rsidRPr="00975407">
              <w:rPr>
                <w:rFonts w:ascii="Times New Roman" w:eastAsia="Arial" w:hAnsi="Times New Roman" w:cs="Times New Roman"/>
                <w:b/>
              </w:rPr>
              <w:t>осуществляющих государственный  контроль  (надзор)  в  сфере  образования,  отчетов  об  исполнении таких предписаний.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4.2.1.24.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4.2.1.25.   Наличие   на   сайте   информации   о   методической   обеспеченности образовательного процесса, в том числе: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наличие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учебных планов по всем реализуемым образовательным программам;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D626BB">
            <w:pPr>
              <w:ind w:left="37" w:hanging="37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наличие  всех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рабочих  программ  учебных  дисциплин  и  междисциплинарных</w:t>
            </w:r>
            <w:r w:rsidRPr="00975407">
              <w:rPr>
                <w:rFonts w:ascii="Times New Roman" w:eastAsia="Arial" w:hAnsi="Times New Roman" w:cs="Times New Roman"/>
                <w:w w:val="99"/>
              </w:rPr>
              <w:t xml:space="preserve">      курсов</w:t>
            </w:r>
            <w:r w:rsidR="004E39A7">
              <w:rPr>
                <w:rFonts w:ascii="Times New Roman" w:eastAsia="Arial" w:hAnsi="Times New Roman" w:cs="Times New Roman"/>
                <w:w w:val="99"/>
              </w:rPr>
              <w:t xml:space="preserve"> </w:t>
            </w:r>
            <w:r w:rsidRPr="00975407">
              <w:rPr>
                <w:rFonts w:ascii="Times New Roman" w:eastAsia="Arial" w:hAnsi="Times New Roman" w:cs="Times New Roman"/>
                <w:w w:val="99"/>
              </w:rPr>
              <w:t>по</w:t>
            </w:r>
            <w:r w:rsidR="004E39A7">
              <w:rPr>
                <w:rFonts w:ascii="Times New Roman" w:eastAsia="Arial" w:hAnsi="Times New Roman" w:cs="Times New Roman"/>
                <w:w w:val="99"/>
              </w:rPr>
              <w:t xml:space="preserve"> </w:t>
            </w:r>
            <w:proofErr w:type="spellStart"/>
            <w:r w:rsidRPr="00975407">
              <w:rPr>
                <w:rFonts w:ascii="Times New Roman" w:eastAsia="Arial" w:hAnsi="Times New Roman" w:cs="Times New Roman"/>
                <w:w w:val="99"/>
              </w:rPr>
              <w:t>специальностям,укрупненным</w:t>
            </w:r>
            <w:proofErr w:type="spellEnd"/>
            <w:r w:rsidR="004E39A7">
              <w:rPr>
                <w:rFonts w:ascii="Times New Roman" w:eastAsia="Arial" w:hAnsi="Times New Roman" w:cs="Times New Roman"/>
                <w:w w:val="99"/>
              </w:rPr>
              <w:t xml:space="preserve"> </w:t>
            </w:r>
            <w:r w:rsidRPr="00975407">
              <w:rPr>
                <w:rFonts w:ascii="Times New Roman" w:eastAsia="Arial" w:hAnsi="Times New Roman" w:cs="Times New Roman"/>
                <w:w w:val="99"/>
              </w:rPr>
              <w:t>группам</w:t>
            </w:r>
            <w:r w:rsidR="004E39A7">
              <w:rPr>
                <w:rFonts w:ascii="Times New Roman" w:eastAsia="Arial" w:hAnsi="Times New Roman" w:cs="Times New Roman"/>
                <w:w w:val="99"/>
              </w:rPr>
              <w:t xml:space="preserve"> </w:t>
            </w:r>
            <w:r w:rsidRPr="00975407">
              <w:rPr>
                <w:rFonts w:ascii="Times New Roman" w:eastAsia="Arial" w:hAnsi="Times New Roman" w:cs="Times New Roman"/>
                <w:w w:val="99"/>
              </w:rPr>
              <w:t>специальностей</w:t>
            </w:r>
            <w:r w:rsidRPr="00975407">
              <w:rPr>
                <w:rFonts w:ascii="Times New Roman" w:eastAsia="Arial" w:hAnsi="Times New Roman" w:cs="Times New Roman"/>
              </w:rPr>
              <w:t xml:space="preserve"> направлениям подготовки;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149A6">
            <w:pPr>
              <w:ind w:left="-104" w:firstLine="141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наличие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календарных учебных графиков.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4E39A7">
            <w:pPr>
              <w:ind w:left="8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4.2.1.26. Размещение на сайте информации о наличии электронных образовательных   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149A6">
            <w:pPr>
              <w:ind w:right="10"/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наличие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 xml:space="preserve">   собственных   электронных   образовательных   и   информационных ресурсов;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149A6">
            <w:pPr>
              <w:ind w:right="1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4.2.1.27. Наличие версии официального сайта образовательной организации в </w:t>
            </w:r>
            <w:proofErr w:type="spellStart"/>
            <w:r w:rsidRPr="00975407">
              <w:rPr>
                <w:rFonts w:ascii="Times New Roman" w:eastAsia="Arial" w:hAnsi="Times New Roman" w:cs="Times New Roman"/>
                <w:b/>
              </w:rPr>
              <w:t>сети"Интернет</w:t>
            </w:r>
            <w:proofErr w:type="spellEnd"/>
            <w:r w:rsidRPr="00975407">
              <w:rPr>
                <w:rFonts w:ascii="Times New Roman" w:eastAsia="Arial" w:hAnsi="Times New Roman" w:cs="Times New Roman"/>
                <w:b/>
              </w:rPr>
              <w:t>" для слабовидящих (для инвалидов и лиц с ограниченными возможностями здоровья по зрению</w:t>
            </w:r>
            <w:r w:rsidRPr="00975407">
              <w:rPr>
                <w:rFonts w:ascii="Times New Roman" w:eastAsia="Arial" w:hAnsi="Times New Roman" w:cs="Times New Roman"/>
              </w:rPr>
              <w:t>).</w:t>
            </w: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eastAsia="Arial" w:hAnsi="Times New Roman" w:cs="Times New Roman"/>
              </w:rPr>
              <w:t>имеется</w:t>
            </w:r>
            <w:proofErr w:type="gramEnd"/>
            <w:r w:rsidRPr="00975407">
              <w:rPr>
                <w:rFonts w:ascii="Times New Roman" w:eastAsia="Arial" w:hAnsi="Times New Roman" w:cs="Times New Roman"/>
              </w:rPr>
              <w:t>/отсутствует</w:t>
            </w:r>
          </w:p>
        </w:tc>
        <w:tc>
          <w:tcPr>
            <w:tcW w:w="1416" w:type="dxa"/>
            <w:vAlign w:val="bottom"/>
          </w:tcPr>
          <w:p w:rsidR="009149A6" w:rsidRPr="00975407" w:rsidRDefault="00DB03EF" w:rsidP="00975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A51367" w:rsidRPr="00975407" w:rsidRDefault="00A51367" w:rsidP="00A51367">
            <w:pPr>
              <w:ind w:left="80"/>
              <w:rPr>
                <w:rFonts w:ascii="Times New Roman" w:hAnsi="Times New Roman" w:cs="Times New Roman"/>
                <w:b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>4.3. Развитие региональных систем оценки качества образования</w:t>
            </w:r>
          </w:p>
          <w:p w:rsidR="009149A6" w:rsidRPr="00975407" w:rsidRDefault="00A51367" w:rsidP="00A41B35">
            <w:pPr>
              <w:spacing w:line="236" w:lineRule="auto"/>
              <w:ind w:left="80" w:right="540"/>
              <w:rPr>
                <w:rFonts w:ascii="Times New Roman" w:hAnsi="Times New Roman" w:cs="Times New Roman"/>
              </w:rPr>
            </w:pPr>
            <w:r w:rsidRPr="00975407">
              <w:rPr>
                <w:rFonts w:ascii="Times New Roman" w:eastAsia="Arial" w:hAnsi="Times New Roman" w:cs="Times New Roman"/>
                <w:b/>
              </w:rPr>
              <w:t xml:space="preserve">4.3.1. Удельный вес образовательных организаций, </w:t>
            </w:r>
            <w:r w:rsidRPr="00975407">
              <w:rPr>
                <w:rFonts w:ascii="Times New Roman" w:eastAsia="Arial" w:hAnsi="Times New Roman" w:cs="Times New Roman"/>
                <w:b/>
              </w:rPr>
              <w:lastRenderedPageBreak/>
              <w:t xml:space="preserve">охваченных инструментами независимой системы оценки качества образования, в общем числе образовательных организаций. </w:t>
            </w:r>
          </w:p>
        </w:tc>
        <w:tc>
          <w:tcPr>
            <w:tcW w:w="2139" w:type="dxa"/>
            <w:vAlign w:val="bottom"/>
          </w:tcPr>
          <w:p w:rsidR="009149A6" w:rsidRPr="00975407" w:rsidRDefault="00A51367" w:rsidP="00975407">
            <w:pPr>
              <w:rPr>
                <w:rFonts w:ascii="Times New Roman" w:hAnsi="Times New Roman" w:cs="Times New Roman"/>
              </w:rPr>
            </w:pPr>
            <w:proofErr w:type="gramStart"/>
            <w:r w:rsidRPr="00975407">
              <w:rPr>
                <w:rFonts w:ascii="Times New Roman" w:hAnsi="Times New Roman" w:cs="Times New Roman"/>
              </w:rPr>
              <w:lastRenderedPageBreak/>
              <w:t>процент</w:t>
            </w:r>
            <w:proofErr w:type="gramEnd"/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  <w:tr w:rsidR="009149A6" w:rsidRPr="00975407" w:rsidTr="001C1AB0">
        <w:trPr>
          <w:trHeight w:val="73"/>
          <w:jc w:val="center"/>
        </w:trPr>
        <w:tc>
          <w:tcPr>
            <w:tcW w:w="6942" w:type="dxa"/>
            <w:vAlign w:val="bottom"/>
          </w:tcPr>
          <w:p w:rsidR="009149A6" w:rsidRPr="00975407" w:rsidRDefault="009149A6" w:rsidP="00975407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bottom"/>
          </w:tcPr>
          <w:p w:rsidR="009149A6" w:rsidRPr="00975407" w:rsidRDefault="009149A6" w:rsidP="00975407">
            <w:pPr>
              <w:rPr>
                <w:rFonts w:ascii="Times New Roman" w:hAnsi="Times New Roman" w:cs="Times New Roman"/>
              </w:rPr>
            </w:pPr>
          </w:p>
        </w:tc>
      </w:tr>
    </w:tbl>
    <w:p w:rsidR="00B33F1A" w:rsidRPr="00B33F1A" w:rsidRDefault="00B33F1A" w:rsidP="00B33F1A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33F1A" w:rsidRDefault="00B33F1A" w:rsidP="00B33F1A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6504C" w:rsidRDefault="0066504C" w:rsidP="0066504C">
      <w:pPr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231F0F" w:rsidRPr="004B3000" w:rsidRDefault="00231F0F" w:rsidP="009477AF">
      <w:pPr>
        <w:pStyle w:val="a3"/>
        <w:tabs>
          <w:tab w:val="left" w:pos="-142"/>
          <w:tab w:val="left" w:pos="9355"/>
        </w:tabs>
        <w:spacing w:after="0" w:line="240" w:lineRule="auto"/>
        <w:ind w:left="1140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231F0F" w:rsidRPr="004B3000" w:rsidSect="00F2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63"/>
    <w:multiLevelType w:val="hybridMultilevel"/>
    <w:tmpl w:val="32E01E52"/>
    <w:lvl w:ilvl="0" w:tplc="8488C200">
      <w:start w:val="1"/>
      <w:numFmt w:val="bullet"/>
      <w:lvlText w:val="и"/>
      <w:lvlJc w:val="left"/>
    </w:lvl>
    <w:lvl w:ilvl="1" w:tplc="2F52C754">
      <w:numFmt w:val="decimal"/>
      <w:lvlText w:val=""/>
      <w:lvlJc w:val="left"/>
    </w:lvl>
    <w:lvl w:ilvl="2" w:tplc="9A10F178">
      <w:numFmt w:val="decimal"/>
      <w:lvlText w:val=""/>
      <w:lvlJc w:val="left"/>
    </w:lvl>
    <w:lvl w:ilvl="3" w:tplc="35F2FA10">
      <w:numFmt w:val="decimal"/>
      <w:lvlText w:val=""/>
      <w:lvlJc w:val="left"/>
    </w:lvl>
    <w:lvl w:ilvl="4" w:tplc="DF38FFC4">
      <w:numFmt w:val="decimal"/>
      <w:lvlText w:val=""/>
      <w:lvlJc w:val="left"/>
    </w:lvl>
    <w:lvl w:ilvl="5" w:tplc="CB54E432">
      <w:numFmt w:val="decimal"/>
      <w:lvlText w:val=""/>
      <w:lvlJc w:val="left"/>
    </w:lvl>
    <w:lvl w:ilvl="6" w:tplc="DDC46C92">
      <w:numFmt w:val="decimal"/>
      <w:lvlText w:val=""/>
      <w:lvlJc w:val="left"/>
    </w:lvl>
    <w:lvl w:ilvl="7" w:tplc="B2ACFA26">
      <w:numFmt w:val="decimal"/>
      <w:lvlText w:val=""/>
      <w:lvlJc w:val="left"/>
    </w:lvl>
    <w:lvl w:ilvl="8" w:tplc="411ADB1C">
      <w:numFmt w:val="decimal"/>
      <w:lvlText w:val=""/>
      <w:lvlJc w:val="left"/>
    </w:lvl>
  </w:abstractNum>
  <w:abstractNum w:abstractNumId="1">
    <w:nsid w:val="109CF92E"/>
    <w:multiLevelType w:val="hybridMultilevel"/>
    <w:tmpl w:val="A87A0304"/>
    <w:lvl w:ilvl="0" w:tplc="15A014CA">
      <w:start w:val="10"/>
      <w:numFmt w:val="decimal"/>
      <w:lvlText w:val="%1."/>
      <w:lvlJc w:val="left"/>
    </w:lvl>
    <w:lvl w:ilvl="1" w:tplc="C6DC8262">
      <w:numFmt w:val="decimal"/>
      <w:lvlText w:val=""/>
      <w:lvlJc w:val="left"/>
    </w:lvl>
    <w:lvl w:ilvl="2" w:tplc="788CFD9A">
      <w:numFmt w:val="decimal"/>
      <w:lvlText w:val=""/>
      <w:lvlJc w:val="left"/>
    </w:lvl>
    <w:lvl w:ilvl="3" w:tplc="959E3586">
      <w:numFmt w:val="decimal"/>
      <w:lvlText w:val=""/>
      <w:lvlJc w:val="left"/>
    </w:lvl>
    <w:lvl w:ilvl="4" w:tplc="9F2A9562">
      <w:numFmt w:val="decimal"/>
      <w:lvlText w:val=""/>
      <w:lvlJc w:val="left"/>
    </w:lvl>
    <w:lvl w:ilvl="5" w:tplc="3E00D4C2">
      <w:numFmt w:val="decimal"/>
      <w:lvlText w:val=""/>
      <w:lvlJc w:val="left"/>
    </w:lvl>
    <w:lvl w:ilvl="6" w:tplc="B33ED91A">
      <w:numFmt w:val="decimal"/>
      <w:lvlText w:val=""/>
      <w:lvlJc w:val="left"/>
    </w:lvl>
    <w:lvl w:ilvl="7" w:tplc="44F86566">
      <w:numFmt w:val="decimal"/>
      <w:lvlText w:val=""/>
      <w:lvlJc w:val="left"/>
    </w:lvl>
    <w:lvl w:ilvl="8" w:tplc="8124DB92">
      <w:numFmt w:val="decimal"/>
      <w:lvlText w:val=""/>
      <w:lvlJc w:val="left"/>
    </w:lvl>
  </w:abstractNum>
  <w:abstractNum w:abstractNumId="2">
    <w:nsid w:val="119076E1"/>
    <w:multiLevelType w:val="multilevel"/>
    <w:tmpl w:val="E50E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6275030"/>
    <w:multiLevelType w:val="multilevel"/>
    <w:tmpl w:val="637036C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E495773"/>
    <w:multiLevelType w:val="multilevel"/>
    <w:tmpl w:val="E452C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2286B0A"/>
    <w:multiLevelType w:val="hybridMultilevel"/>
    <w:tmpl w:val="B54CAFD2"/>
    <w:lvl w:ilvl="0" w:tplc="F2AA05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F007C"/>
    <w:multiLevelType w:val="hybridMultilevel"/>
    <w:tmpl w:val="72F0C9E8"/>
    <w:lvl w:ilvl="0" w:tplc="779C2310">
      <w:start w:val="2"/>
      <w:numFmt w:val="decimal"/>
      <w:lvlText w:val="%1."/>
      <w:lvlJc w:val="left"/>
    </w:lvl>
    <w:lvl w:ilvl="1" w:tplc="74D8DE68">
      <w:numFmt w:val="decimal"/>
      <w:lvlText w:val=""/>
      <w:lvlJc w:val="left"/>
    </w:lvl>
    <w:lvl w:ilvl="2" w:tplc="E6061424">
      <w:numFmt w:val="decimal"/>
      <w:lvlText w:val=""/>
      <w:lvlJc w:val="left"/>
    </w:lvl>
    <w:lvl w:ilvl="3" w:tplc="E5BAA4F8">
      <w:numFmt w:val="decimal"/>
      <w:lvlText w:val=""/>
      <w:lvlJc w:val="left"/>
    </w:lvl>
    <w:lvl w:ilvl="4" w:tplc="6F826076">
      <w:numFmt w:val="decimal"/>
      <w:lvlText w:val=""/>
      <w:lvlJc w:val="left"/>
    </w:lvl>
    <w:lvl w:ilvl="5" w:tplc="E5F6D112">
      <w:numFmt w:val="decimal"/>
      <w:lvlText w:val=""/>
      <w:lvlJc w:val="left"/>
    </w:lvl>
    <w:lvl w:ilvl="6" w:tplc="3B08225E">
      <w:numFmt w:val="decimal"/>
      <w:lvlText w:val=""/>
      <w:lvlJc w:val="left"/>
    </w:lvl>
    <w:lvl w:ilvl="7" w:tplc="CA86F1B2">
      <w:numFmt w:val="decimal"/>
      <w:lvlText w:val=""/>
      <w:lvlJc w:val="left"/>
    </w:lvl>
    <w:lvl w:ilvl="8" w:tplc="E4149890">
      <w:numFmt w:val="decimal"/>
      <w:lvlText w:val=""/>
      <w:lvlJc w:val="left"/>
    </w:lvl>
  </w:abstractNum>
  <w:abstractNum w:abstractNumId="7">
    <w:nsid w:val="5BD062C2"/>
    <w:multiLevelType w:val="hybridMultilevel"/>
    <w:tmpl w:val="3DC2BF0E"/>
    <w:lvl w:ilvl="0" w:tplc="0EFAE5D2">
      <w:start w:val="1"/>
      <w:numFmt w:val="bullet"/>
      <w:lvlText w:val="у"/>
      <w:lvlJc w:val="left"/>
    </w:lvl>
    <w:lvl w:ilvl="1" w:tplc="26D87E24">
      <w:numFmt w:val="decimal"/>
      <w:lvlText w:val=""/>
      <w:lvlJc w:val="left"/>
    </w:lvl>
    <w:lvl w:ilvl="2" w:tplc="8A9603FE">
      <w:numFmt w:val="decimal"/>
      <w:lvlText w:val=""/>
      <w:lvlJc w:val="left"/>
    </w:lvl>
    <w:lvl w:ilvl="3" w:tplc="7854C76E">
      <w:numFmt w:val="decimal"/>
      <w:lvlText w:val=""/>
      <w:lvlJc w:val="left"/>
    </w:lvl>
    <w:lvl w:ilvl="4" w:tplc="50008ED8">
      <w:numFmt w:val="decimal"/>
      <w:lvlText w:val=""/>
      <w:lvlJc w:val="left"/>
    </w:lvl>
    <w:lvl w:ilvl="5" w:tplc="558A2756">
      <w:numFmt w:val="decimal"/>
      <w:lvlText w:val=""/>
      <w:lvlJc w:val="left"/>
    </w:lvl>
    <w:lvl w:ilvl="6" w:tplc="8BD26B46">
      <w:numFmt w:val="decimal"/>
      <w:lvlText w:val=""/>
      <w:lvlJc w:val="left"/>
    </w:lvl>
    <w:lvl w:ilvl="7" w:tplc="F94A3A38">
      <w:numFmt w:val="decimal"/>
      <w:lvlText w:val=""/>
      <w:lvlJc w:val="left"/>
    </w:lvl>
    <w:lvl w:ilvl="8" w:tplc="F0D841C0">
      <w:numFmt w:val="decimal"/>
      <w:lvlText w:val=""/>
      <w:lvlJc w:val="left"/>
    </w:lvl>
  </w:abstractNum>
  <w:abstractNum w:abstractNumId="8">
    <w:nsid w:val="73111CF6"/>
    <w:multiLevelType w:val="hybridMultilevel"/>
    <w:tmpl w:val="78C80CC0"/>
    <w:lvl w:ilvl="0" w:tplc="41EA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401"/>
    <w:rsid w:val="00036A52"/>
    <w:rsid w:val="00044C67"/>
    <w:rsid w:val="00046101"/>
    <w:rsid w:val="00054FF3"/>
    <w:rsid w:val="000B0701"/>
    <w:rsid w:val="000B67F4"/>
    <w:rsid w:val="001063FC"/>
    <w:rsid w:val="00127CC7"/>
    <w:rsid w:val="001802D9"/>
    <w:rsid w:val="001811DB"/>
    <w:rsid w:val="00183D33"/>
    <w:rsid w:val="001A70D3"/>
    <w:rsid w:val="001C1AB0"/>
    <w:rsid w:val="001C1D9B"/>
    <w:rsid w:val="00231F0F"/>
    <w:rsid w:val="00244B3A"/>
    <w:rsid w:val="002451CE"/>
    <w:rsid w:val="00254819"/>
    <w:rsid w:val="00264E9D"/>
    <w:rsid w:val="00296DC2"/>
    <w:rsid w:val="002F46F6"/>
    <w:rsid w:val="003023D9"/>
    <w:rsid w:val="00307EFE"/>
    <w:rsid w:val="003251D2"/>
    <w:rsid w:val="0033293E"/>
    <w:rsid w:val="003415CD"/>
    <w:rsid w:val="00342FA7"/>
    <w:rsid w:val="00360C40"/>
    <w:rsid w:val="003634B8"/>
    <w:rsid w:val="00367939"/>
    <w:rsid w:val="00386082"/>
    <w:rsid w:val="003978D1"/>
    <w:rsid w:val="003A2AA8"/>
    <w:rsid w:val="003E1563"/>
    <w:rsid w:val="003E6CC5"/>
    <w:rsid w:val="003F179F"/>
    <w:rsid w:val="00403C59"/>
    <w:rsid w:val="00456A44"/>
    <w:rsid w:val="00463BD2"/>
    <w:rsid w:val="00480B2F"/>
    <w:rsid w:val="00487CFF"/>
    <w:rsid w:val="00490654"/>
    <w:rsid w:val="004A6175"/>
    <w:rsid w:val="004B3000"/>
    <w:rsid w:val="004E39A7"/>
    <w:rsid w:val="00555211"/>
    <w:rsid w:val="005B3BCB"/>
    <w:rsid w:val="005D1BA6"/>
    <w:rsid w:val="005E3F52"/>
    <w:rsid w:val="00616940"/>
    <w:rsid w:val="0066504C"/>
    <w:rsid w:val="00687712"/>
    <w:rsid w:val="006D0E39"/>
    <w:rsid w:val="00713567"/>
    <w:rsid w:val="007312D0"/>
    <w:rsid w:val="0076451F"/>
    <w:rsid w:val="007D370A"/>
    <w:rsid w:val="007F59AA"/>
    <w:rsid w:val="008238E7"/>
    <w:rsid w:val="008504BA"/>
    <w:rsid w:val="008847EE"/>
    <w:rsid w:val="008853AC"/>
    <w:rsid w:val="00891FA5"/>
    <w:rsid w:val="00893D25"/>
    <w:rsid w:val="008A0BD1"/>
    <w:rsid w:val="008B6E3E"/>
    <w:rsid w:val="008F426B"/>
    <w:rsid w:val="009149A6"/>
    <w:rsid w:val="009208BD"/>
    <w:rsid w:val="0092267A"/>
    <w:rsid w:val="009328BF"/>
    <w:rsid w:val="00937369"/>
    <w:rsid w:val="00941E22"/>
    <w:rsid w:val="009477AF"/>
    <w:rsid w:val="00955996"/>
    <w:rsid w:val="00975407"/>
    <w:rsid w:val="00977260"/>
    <w:rsid w:val="009C443C"/>
    <w:rsid w:val="009E5F5F"/>
    <w:rsid w:val="00A00F90"/>
    <w:rsid w:val="00A41B35"/>
    <w:rsid w:val="00A51367"/>
    <w:rsid w:val="00A54F2F"/>
    <w:rsid w:val="00A57FA6"/>
    <w:rsid w:val="00A67D4C"/>
    <w:rsid w:val="00A804D2"/>
    <w:rsid w:val="00A80977"/>
    <w:rsid w:val="00AA553F"/>
    <w:rsid w:val="00AC3399"/>
    <w:rsid w:val="00AD79AC"/>
    <w:rsid w:val="00B05C27"/>
    <w:rsid w:val="00B171D1"/>
    <w:rsid w:val="00B31E59"/>
    <w:rsid w:val="00B33F1A"/>
    <w:rsid w:val="00B47D55"/>
    <w:rsid w:val="00B55554"/>
    <w:rsid w:val="00B55BEE"/>
    <w:rsid w:val="00B74B26"/>
    <w:rsid w:val="00B82D7B"/>
    <w:rsid w:val="00BB7F15"/>
    <w:rsid w:val="00BE1144"/>
    <w:rsid w:val="00BE6578"/>
    <w:rsid w:val="00C456F9"/>
    <w:rsid w:val="00C93BE6"/>
    <w:rsid w:val="00CA0E19"/>
    <w:rsid w:val="00D33AD2"/>
    <w:rsid w:val="00D44551"/>
    <w:rsid w:val="00D60365"/>
    <w:rsid w:val="00D626BB"/>
    <w:rsid w:val="00D71D0C"/>
    <w:rsid w:val="00DA199F"/>
    <w:rsid w:val="00DB03EF"/>
    <w:rsid w:val="00DD5600"/>
    <w:rsid w:val="00E14E0E"/>
    <w:rsid w:val="00E21943"/>
    <w:rsid w:val="00E30401"/>
    <w:rsid w:val="00E32A61"/>
    <w:rsid w:val="00E76C9F"/>
    <w:rsid w:val="00EA1CCD"/>
    <w:rsid w:val="00ED01E4"/>
    <w:rsid w:val="00F20A5F"/>
    <w:rsid w:val="00F83E51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9FB1-B372-43D6-8723-D3DB7E8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0401"/>
    <w:pPr>
      <w:ind w:left="720"/>
      <w:contextualSpacing/>
    </w:pPr>
  </w:style>
  <w:style w:type="table" w:styleId="a4">
    <w:name w:val="Table Grid"/>
    <w:basedOn w:val="a1"/>
    <w:uiPriority w:val="59"/>
    <w:rsid w:val="00397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1B2C-2A94-419D-BEAD-B86EFC0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Шестакова</cp:lastModifiedBy>
  <cp:revision>6</cp:revision>
  <cp:lastPrinted>2017-10-11T06:29:00Z</cp:lastPrinted>
  <dcterms:created xsi:type="dcterms:W3CDTF">2017-11-15T02:07:00Z</dcterms:created>
  <dcterms:modified xsi:type="dcterms:W3CDTF">2020-10-23T09:47:00Z</dcterms:modified>
</cp:coreProperties>
</file>